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A4F6E" w14:textId="77777777" w:rsidR="00F32FC1" w:rsidRPr="00F32FC1" w:rsidRDefault="00F32FC1" w:rsidP="00F32FC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2F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Hypothetical Learning Trajectory</w:t>
      </w:r>
      <w:r w:rsidRPr="00F32F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B5E9A1" w14:textId="47BEC3CA" w:rsidR="00F32FC1" w:rsidRPr="00F32FC1" w:rsidRDefault="00F32FC1" w:rsidP="00F32FC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2FC1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A640DA">
        <w:rPr>
          <w:rFonts w:ascii="Times New Roman" w:hAnsi="Times New Roman" w:cs="Times New Roman"/>
          <w:b/>
          <w:bCs/>
          <w:sz w:val="24"/>
          <w:szCs w:val="24"/>
        </w:rPr>
        <w:t>Gelas Ukur</w:t>
      </w:r>
      <w:r w:rsidRPr="00F32FC1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31D0A7F2" w14:textId="1734BD22" w:rsidR="00F32FC1" w:rsidRPr="00F32FC1" w:rsidRDefault="00F32FC1" w:rsidP="00F32F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2FC1">
        <w:rPr>
          <w:rFonts w:ascii="Times New Roman" w:hAnsi="Times New Roman" w:cs="Times New Roman"/>
          <w:b/>
          <w:bCs/>
          <w:sz w:val="24"/>
          <w:szCs w:val="24"/>
        </w:rPr>
        <w:t>Konten Matematika</w:t>
      </w:r>
      <w:r w:rsidRPr="00F32FC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A42E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A42E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A42E5">
        <w:rPr>
          <w:rFonts w:ascii="Times New Roman" w:hAnsi="Times New Roman" w:cs="Times New Roman"/>
          <w:sz w:val="24"/>
          <w:szCs w:val="24"/>
        </w:rPr>
        <w:t>:</w:t>
      </w:r>
      <w:r w:rsidRPr="00F32F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2FC1">
        <w:rPr>
          <w:rFonts w:ascii="Times New Roman" w:hAnsi="Times New Roman" w:cs="Times New Roman"/>
          <w:sz w:val="24"/>
          <w:szCs w:val="24"/>
        </w:rPr>
        <w:t>Pecahan</w:t>
      </w:r>
    </w:p>
    <w:p w14:paraId="2CC7BC51" w14:textId="038B9B4F" w:rsidR="00F32FC1" w:rsidRPr="00F32FC1" w:rsidRDefault="00F32FC1" w:rsidP="00F32F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2FC1">
        <w:rPr>
          <w:rFonts w:ascii="Times New Roman" w:hAnsi="Times New Roman" w:cs="Times New Roman"/>
          <w:b/>
          <w:bCs/>
          <w:sz w:val="24"/>
          <w:szCs w:val="24"/>
        </w:rPr>
        <w:t>Konteks</w:t>
      </w:r>
      <w:r w:rsidRPr="00F32FC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32FC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A42E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A42E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A42E5">
        <w:rPr>
          <w:rFonts w:ascii="Times New Roman" w:hAnsi="Times New Roman" w:cs="Times New Roman"/>
          <w:sz w:val="24"/>
          <w:szCs w:val="24"/>
        </w:rPr>
        <w:t>:</w:t>
      </w:r>
      <w:r w:rsidRPr="00F32F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2FC1">
        <w:rPr>
          <w:rFonts w:ascii="Times New Roman" w:hAnsi="Times New Roman" w:cs="Times New Roman"/>
          <w:sz w:val="24"/>
          <w:szCs w:val="24"/>
        </w:rPr>
        <w:t>Pribadi</w:t>
      </w:r>
    </w:p>
    <w:p w14:paraId="05903B42" w14:textId="69FE95C0" w:rsidR="00F32FC1" w:rsidRPr="00F32FC1" w:rsidRDefault="00F32FC1" w:rsidP="00F32FC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2FC1">
        <w:rPr>
          <w:rFonts w:ascii="Times New Roman" w:hAnsi="Times New Roman" w:cs="Times New Roman"/>
          <w:b/>
          <w:bCs/>
          <w:sz w:val="24"/>
          <w:szCs w:val="24"/>
        </w:rPr>
        <w:t>Kompetensi Dasar</w:t>
      </w:r>
      <w:r w:rsidRPr="00F32FC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A42E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A42E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A42E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15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8"/>
        <w:gridCol w:w="8902"/>
      </w:tblGrid>
      <w:tr w:rsidR="00F32FC1" w:rsidRPr="00F32FC1" w14:paraId="55893403" w14:textId="77777777" w:rsidTr="00F32FC1">
        <w:tc>
          <w:tcPr>
            <w:tcW w:w="6098" w:type="dxa"/>
            <w:tcBorders>
              <w:tl2br w:val="nil"/>
              <w:tr2bl w:val="nil"/>
            </w:tcBorders>
          </w:tcPr>
          <w:p w14:paraId="093DFF90" w14:textId="77777777" w:rsidR="00F32FC1" w:rsidRPr="00F32FC1" w:rsidRDefault="00F32FC1" w:rsidP="00F32FC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FC1">
              <w:rPr>
                <w:rFonts w:ascii="Times New Roman" w:hAnsi="Times New Roman" w:cs="Times New Roman"/>
                <w:sz w:val="24"/>
                <w:szCs w:val="24"/>
              </w:rPr>
              <w:t>Menjelaskan pecahan-pecahan senilai dengan gambar dan model konkret</w:t>
            </w:r>
          </w:p>
        </w:tc>
        <w:tc>
          <w:tcPr>
            <w:tcW w:w="8902" w:type="dxa"/>
            <w:tcBorders>
              <w:tl2br w:val="nil"/>
              <w:tr2bl w:val="nil"/>
            </w:tcBorders>
          </w:tcPr>
          <w:p w14:paraId="2A81EDB6" w14:textId="77777777" w:rsidR="00F32FC1" w:rsidRPr="00F32FC1" w:rsidRDefault="00F32FC1" w:rsidP="00F32FC1">
            <w:pPr>
              <w:pStyle w:val="ListParagraph"/>
              <w:numPr>
                <w:ilvl w:val="0"/>
                <w:numId w:val="2"/>
              </w:numPr>
              <w:tabs>
                <w:tab w:val="left" w:pos="7257"/>
              </w:tabs>
              <w:spacing w:line="360" w:lineRule="auto"/>
              <w:ind w:left="304" w:right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FC1">
              <w:rPr>
                <w:rFonts w:ascii="Times New Roman" w:hAnsi="Times New Roman" w:cs="Times New Roman"/>
                <w:sz w:val="24"/>
                <w:szCs w:val="24"/>
              </w:rPr>
              <w:t>Mengidentifikasi pecahan-pecahan senilai dengan gambar dan model konkret</w:t>
            </w:r>
          </w:p>
        </w:tc>
      </w:tr>
    </w:tbl>
    <w:p w14:paraId="63BCC7DB" w14:textId="5D488589" w:rsidR="00324BE5" w:rsidRDefault="005A42E5" w:rsidP="00F32FC1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Indikator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Pencapaian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Kompetensi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</w:p>
    <w:p w14:paraId="4237BDD9" w14:textId="1B9FC171" w:rsidR="005A42E5" w:rsidRDefault="0078009B" w:rsidP="0078009B">
      <w:pPr>
        <w:pStyle w:val="ListParagraph"/>
        <w:numPr>
          <w:ilvl w:val="0"/>
          <w:numId w:val="11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pecahan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81EAA01" w14:textId="78882FD4" w:rsidR="0078009B" w:rsidRDefault="0078009B" w:rsidP="0078009B">
      <w:pPr>
        <w:pStyle w:val="ListParagraph"/>
        <w:numPr>
          <w:ilvl w:val="0"/>
          <w:numId w:val="11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pecahan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75AAAE2" w14:textId="15910C0E" w:rsidR="0078009B" w:rsidRPr="0078009B" w:rsidRDefault="0078009B" w:rsidP="0078009B">
      <w:pPr>
        <w:pStyle w:val="ListParagraph"/>
        <w:numPr>
          <w:ilvl w:val="0"/>
          <w:numId w:val="12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Mengidentifikasi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pecahan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TableGrid"/>
        <w:tblW w:w="14612" w:type="dxa"/>
        <w:tblInd w:w="-725" w:type="dxa"/>
        <w:tblLook w:val="04A0" w:firstRow="1" w:lastRow="0" w:firstColumn="1" w:lastColumn="0" w:noHBand="0" w:noVBand="1"/>
      </w:tblPr>
      <w:tblGrid>
        <w:gridCol w:w="578"/>
        <w:gridCol w:w="2977"/>
        <w:gridCol w:w="2127"/>
        <w:gridCol w:w="4252"/>
        <w:gridCol w:w="4678"/>
      </w:tblGrid>
      <w:tr w:rsidR="00F32FC1" w:rsidRPr="00F32FC1" w14:paraId="1550AE2C" w14:textId="77777777" w:rsidTr="00F32FC1">
        <w:trPr>
          <w:tblHeader/>
        </w:trPr>
        <w:tc>
          <w:tcPr>
            <w:tcW w:w="578" w:type="dxa"/>
            <w:shd w:val="clear" w:color="auto" w:fill="7B7B7B" w:themeFill="accent3" w:themeFillShade="BF"/>
          </w:tcPr>
          <w:p w14:paraId="4D58CED4" w14:textId="307FC88B" w:rsidR="00F32FC1" w:rsidRPr="00F32FC1" w:rsidRDefault="00F32FC1" w:rsidP="00F32F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977" w:type="dxa"/>
            <w:shd w:val="clear" w:color="auto" w:fill="7B7B7B" w:themeFill="accent3" w:themeFillShade="BF"/>
          </w:tcPr>
          <w:p w14:paraId="63037839" w14:textId="0D365C79" w:rsidR="00F32FC1" w:rsidRPr="00F32FC1" w:rsidRDefault="00F32FC1" w:rsidP="00F32F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Tujuan Pembelajaran</w:t>
            </w:r>
          </w:p>
        </w:tc>
        <w:tc>
          <w:tcPr>
            <w:tcW w:w="2127" w:type="dxa"/>
            <w:shd w:val="clear" w:color="auto" w:fill="7B7B7B" w:themeFill="accent3" w:themeFillShade="BF"/>
          </w:tcPr>
          <w:p w14:paraId="1728216A" w14:textId="75C62F48" w:rsidR="00F32FC1" w:rsidRPr="00F32FC1" w:rsidRDefault="00F32FC1" w:rsidP="00F32F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Aktivitas</w:t>
            </w:r>
          </w:p>
        </w:tc>
        <w:tc>
          <w:tcPr>
            <w:tcW w:w="4252" w:type="dxa"/>
            <w:shd w:val="clear" w:color="auto" w:fill="7B7B7B" w:themeFill="accent3" w:themeFillShade="BF"/>
          </w:tcPr>
          <w:p w14:paraId="799698E6" w14:textId="21D9F1D7" w:rsidR="00F32FC1" w:rsidRPr="00F32FC1" w:rsidRDefault="00F32FC1" w:rsidP="00F32F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Deskripsi Aktivitas</w:t>
            </w:r>
          </w:p>
        </w:tc>
        <w:tc>
          <w:tcPr>
            <w:tcW w:w="4678" w:type="dxa"/>
            <w:shd w:val="clear" w:color="auto" w:fill="7B7B7B" w:themeFill="accent3" w:themeFillShade="BF"/>
          </w:tcPr>
          <w:p w14:paraId="2174B501" w14:textId="2C2EFFE3" w:rsidR="00F32FC1" w:rsidRPr="00F32FC1" w:rsidRDefault="00F32FC1" w:rsidP="00F32F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Dugaan Pemikiran Siswa</w:t>
            </w:r>
          </w:p>
        </w:tc>
      </w:tr>
      <w:tr w:rsidR="00F32FC1" w:rsidRPr="00F32FC1" w14:paraId="6BAA52DF" w14:textId="77777777" w:rsidTr="00F32FC1">
        <w:tc>
          <w:tcPr>
            <w:tcW w:w="578" w:type="dxa"/>
          </w:tcPr>
          <w:p w14:paraId="53369A69" w14:textId="7C2048CE" w:rsidR="00F32FC1" w:rsidRPr="00F32FC1" w:rsidRDefault="00F32FC1" w:rsidP="00F32F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14:paraId="70CE9279" w14:textId="1195FD88" w:rsidR="00F32FC1" w:rsidRPr="00F32FC1" w:rsidRDefault="00F32FC1" w:rsidP="00F32F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FC1">
              <w:rPr>
                <w:rFonts w:ascii="Times New Roman" w:hAnsi="Times New Roman" w:cs="Times New Roman"/>
                <w:sz w:val="24"/>
                <w:szCs w:val="24"/>
              </w:rPr>
              <w:t xml:space="preserve">Memahami bahwa pecahan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den>
              </m:f>
            </m:oMath>
            <w:r w:rsidRPr="00F32FC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memiliki arti pecahan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den>
              </m:f>
            </m:oMath>
            <w:r w:rsidRPr="00F32FC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diulang sebanyak m kali</w:t>
            </w:r>
          </w:p>
        </w:tc>
        <w:tc>
          <w:tcPr>
            <w:tcW w:w="2127" w:type="dxa"/>
          </w:tcPr>
          <w:p w14:paraId="1686444C" w14:textId="77777777" w:rsidR="00F32FC1" w:rsidRPr="00F32FC1" w:rsidRDefault="00F32FC1" w:rsidP="00F32F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Sharing Task:</w:t>
            </w:r>
          </w:p>
          <w:p w14:paraId="3FD60E1D" w14:textId="40DA1F80" w:rsidR="00F32FC1" w:rsidRPr="00F32FC1" w:rsidRDefault="00A640DA" w:rsidP="00F32F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Gelas Ukur</w:t>
            </w:r>
          </w:p>
        </w:tc>
        <w:tc>
          <w:tcPr>
            <w:tcW w:w="4252" w:type="dxa"/>
          </w:tcPr>
          <w:p w14:paraId="32265F7D" w14:textId="039C36D2" w:rsidR="00F32FC1" w:rsidRPr="00F32FC1" w:rsidRDefault="00F32FC1" w:rsidP="00F32FC1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2FC1">
              <w:rPr>
                <w:rFonts w:ascii="Times New Roman" w:hAnsi="Times New Roman" w:cs="Times New Roman"/>
                <w:sz w:val="24"/>
                <w:szCs w:val="24"/>
              </w:rPr>
              <w:t xml:space="preserve">Peserta didik akan melakukan aktivitas iterasi dengan membandingkan bahwa sebuah kuantitas yang diukur dengan 1 </w:t>
            </w:r>
            <w:r w:rsidR="00A640DA">
              <w:rPr>
                <w:rFonts w:ascii="Times New Roman" w:hAnsi="Times New Roman" w:cs="Times New Roman"/>
                <w:sz w:val="24"/>
                <w:szCs w:val="24"/>
              </w:rPr>
              <w:t>gelas</w:t>
            </w:r>
            <w:r w:rsidRPr="00F32FC1">
              <w:rPr>
                <w:rFonts w:ascii="Times New Roman" w:hAnsi="Times New Roman" w:cs="Times New Roman"/>
                <w:sz w:val="24"/>
                <w:szCs w:val="24"/>
              </w:rPr>
              <w:t xml:space="preserve"> memiliki hasil yang sama dengan n kali iterasi kuantitas tersebut diukur dengan </w:t>
            </w:r>
            <w:r w:rsidR="00A640DA">
              <w:rPr>
                <w:rFonts w:ascii="Times New Roman" w:hAnsi="Times New Roman" w:cs="Times New Roman"/>
                <w:sz w:val="24"/>
                <w:szCs w:val="24"/>
              </w:rPr>
              <w:t>gelas ukur</w:t>
            </w:r>
            <w:r w:rsidRPr="00F32FC1">
              <w:rPr>
                <w:rFonts w:ascii="Times New Roman" w:hAnsi="Times New Roman" w:cs="Times New Roman"/>
                <w:sz w:val="24"/>
                <w:szCs w:val="24"/>
              </w:rPr>
              <w:t xml:space="preserve"> berukuran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den>
              </m:f>
            </m:oMath>
            <w:r w:rsidRPr="00F32FC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</w:p>
          <w:p w14:paraId="11E84694" w14:textId="421F0878" w:rsidR="00F32FC1" w:rsidRPr="00F32FC1" w:rsidRDefault="00F32FC1" w:rsidP="00F32FC1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2F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Peserta didik akan diberi sebuah kuantitas dengan ukuran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 </m:t>
              </m:r>
            </m:oMath>
            <w:r w:rsidR="00A640DA">
              <w:rPr>
                <w:rFonts w:ascii="Times New Roman" w:eastAsiaTheme="minorEastAsia" w:hAnsi="Times New Roman" w:cs="Times New Roman"/>
                <w:sz w:val="24"/>
                <w:szCs w:val="24"/>
              </w:rPr>
              <w:t>gelas ukur</w:t>
            </w:r>
            <w:r w:rsidRPr="00F32FC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Peserta didik kemudian mengukur butuh berapa kali iterasi dengan </w:t>
            </w:r>
            <w:r w:rsidR="00A640DA">
              <w:rPr>
                <w:rFonts w:ascii="Times New Roman" w:eastAsiaTheme="minorEastAsia" w:hAnsi="Times New Roman" w:cs="Times New Roman"/>
                <w:sz w:val="24"/>
                <w:szCs w:val="24"/>
              </w:rPr>
              <w:t>gelas</w:t>
            </w:r>
            <w:r w:rsidRPr="00F32FC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berukuran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den>
              </m:f>
            </m:oMath>
            <w:r w:rsidRPr="00F32FC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A640DA">
              <w:rPr>
                <w:rFonts w:ascii="Times New Roman" w:eastAsiaTheme="minorEastAsia" w:hAnsi="Times New Roman" w:cs="Times New Roman"/>
                <w:sz w:val="24"/>
                <w:szCs w:val="24"/>
              </w:rPr>
              <w:t>gelas ukur</w:t>
            </w:r>
            <w:r w:rsidRPr="00F32FC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agar memiliki hasil yang sama.</w:t>
            </w:r>
          </w:p>
        </w:tc>
        <w:tc>
          <w:tcPr>
            <w:tcW w:w="4678" w:type="dxa"/>
          </w:tcPr>
          <w:p w14:paraId="16E85FA7" w14:textId="3BEB25D8" w:rsidR="00F32FC1" w:rsidRPr="00F32FC1" w:rsidRDefault="00F32FC1" w:rsidP="00F32F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F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Peserta didik baik yang berkemampuan tinggi, sedang dan rendah dapat melakukan iterasi sesuai yang diharapkan dan dapat menyimpulkan bahwa pecahan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den>
              </m:f>
            </m:oMath>
            <w:r w:rsidRPr="00F32FC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berarti pecahan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den>
              </m:f>
            </m:oMath>
            <w:r w:rsidRPr="00F32FC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dengan iterasi sebanyak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</m:t>
              </m:r>
            </m:oMath>
            <w:r w:rsidRPr="00F32FC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kali.</w:t>
            </w:r>
          </w:p>
        </w:tc>
      </w:tr>
      <w:tr w:rsidR="00F32FC1" w:rsidRPr="00F32FC1" w14:paraId="63AB28A8" w14:textId="77777777" w:rsidTr="00F32FC1">
        <w:tc>
          <w:tcPr>
            <w:tcW w:w="578" w:type="dxa"/>
          </w:tcPr>
          <w:p w14:paraId="003A209D" w14:textId="6EAFBFAA" w:rsidR="00F32FC1" w:rsidRPr="00F32FC1" w:rsidRDefault="00F32FC1" w:rsidP="00F32F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14:paraId="5101D437" w14:textId="1EF6506B" w:rsidR="00F32FC1" w:rsidRPr="00F32FC1" w:rsidRDefault="00F32FC1" w:rsidP="00F32F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FC1">
              <w:rPr>
                <w:rFonts w:ascii="Times New Roman" w:hAnsi="Times New Roman" w:cs="Times New Roman"/>
                <w:sz w:val="24"/>
                <w:szCs w:val="24"/>
              </w:rPr>
              <w:t>Memahami konsep pecahan senilai</w:t>
            </w:r>
          </w:p>
        </w:tc>
        <w:tc>
          <w:tcPr>
            <w:tcW w:w="2127" w:type="dxa"/>
          </w:tcPr>
          <w:p w14:paraId="4E373020" w14:textId="18682EA4" w:rsidR="00F32FC1" w:rsidRPr="00F32FC1" w:rsidRDefault="00A640DA" w:rsidP="00F32F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Gelas Ukur</w:t>
            </w:r>
          </w:p>
        </w:tc>
        <w:tc>
          <w:tcPr>
            <w:tcW w:w="4252" w:type="dxa"/>
          </w:tcPr>
          <w:p w14:paraId="2A631799" w14:textId="5523E1C6" w:rsidR="00F32FC1" w:rsidRPr="00F32FC1" w:rsidRDefault="00F32FC1" w:rsidP="00F32FC1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2FC1">
              <w:rPr>
                <w:rFonts w:ascii="Times New Roman" w:hAnsi="Times New Roman" w:cs="Times New Roman"/>
                <w:sz w:val="24"/>
                <w:szCs w:val="24"/>
              </w:rPr>
              <w:t xml:space="preserve">Peserta didik akan mengukur sebuah kuantitas dengan nilai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 w:rsidRPr="00F32FC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A640DA">
              <w:rPr>
                <w:rFonts w:ascii="Times New Roman" w:eastAsiaTheme="minorEastAsia" w:hAnsi="Times New Roman" w:cs="Times New Roman"/>
                <w:sz w:val="24"/>
                <w:szCs w:val="24"/>
              </w:rPr>
              <w:t>gelas ukur</w:t>
            </w:r>
            <w:r w:rsidRPr="00F32FC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Kemudian diminta mengukur sebuah kuantitas dengan nilai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den>
              </m:f>
            </m:oMath>
            <w:r w:rsidRPr="00F32FC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A640DA">
              <w:rPr>
                <w:rFonts w:ascii="Times New Roman" w:eastAsiaTheme="minorEastAsia" w:hAnsi="Times New Roman" w:cs="Times New Roman"/>
                <w:sz w:val="24"/>
                <w:szCs w:val="24"/>
              </w:rPr>
              <w:t>gelas ukur</w:t>
            </w:r>
            <w:r w:rsidRPr="00F32FC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8</m:t>
                  </m:r>
                </m:den>
              </m:f>
            </m:oMath>
            <w:r w:rsidRPr="00F32FC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A640DA">
              <w:rPr>
                <w:rFonts w:ascii="Times New Roman" w:eastAsiaTheme="minorEastAsia" w:hAnsi="Times New Roman" w:cs="Times New Roman"/>
                <w:sz w:val="24"/>
                <w:szCs w:val="24"/>
              </w:rPr>
              <w:t>gelas ukur</w:t>
            </w:r>
            <w:r w:rsidRPr="00F32FC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dan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16</m:t>
                  </m:r>
                </m:den>
              </m:f>
            </m:oMath>
            <w:r w:rsidRPr="00F32FC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A640DA">
              <w:rPr>
                <w:rFonts w:ascii="Times New Roman" w:eastAsiaTheme="minorEastAsia" w:hAnsi="Times New Roman" w:cs="Times New Roman"/>
                <w:sz w:val="24"/>
                <w:szCs w:val="24"/>
              </w:rPr>
              <w:t>gelas ukur</w:t>
            </w:r>
            <w:r w:rsidRPr="00F32FC1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363E244D" w14:textId="73E13412" w:rsidR="00F32FC1" w:rsidRPr="00F32FC1" w:rsidRDefault="00F32FC1" w:rsidP="00F32F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FC1">
              <w:rPr>
                <w:rFonts w:ascii="Times New Roman" w:hAnsi="Times New Roman" w:cs="Times New Roman"/>
                <w:sz w:val="24"/>
                <w:szCs w:val="24"/>
              </w:rPr>
              <w:t xml:space="preserve">(asumsi: akan ada </w:t>
            </w:r>
            <w:r w:rsidR="00757A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32FC1">
              <w:rPr>
                <w:rFonts w:ascii="Times New Roman" w:hAnsi="Times New Roman" w:cs="Times New Roman"/>
                <w:sz w:val="24"/>
                <w:szCs w:val="24"/>
              </w:rPr>
              <w:t xml:space="preserve"> kelompok, dengan masing-masing kelompok memiliki kasus yang berbeda)</w:t>
            </w:r>
          </w:p>
        </w:tc>
        <w:tc>
          <w:tcPr>
            <w:tcW w:w="4678" w:type="dxa"/>
          </w:tcPr>
          <w:p w14:paraId="122064DA" w14:textId="464EA511" w:rsidR="00F32FC1" w:rsidRPr="00F32FC1" w:rsidRDefault="00F32FC1" w:rsidP="00F32FC1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2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2FC1">
              <w:rPr>
                <w:rFonts w:ascii="Times New Roman" w:hAnsi="Times New Roman" w:cs="Times New Roman"/>
                <w:sz w:val="24"/>
                <w:szCs w:val="24"/>
              </w:rPr>
              <w:t xml:space="preserve">Peserta didik baik yang berkemampuan rendah, sedang, dan tinggi akan mampu melakukan proses iterasi tersebut, dan menemukan fakta bahwa pengukuran hasil kuantitas yang kedua hasilnya sama dengan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 w:rsidRPr="00F32FC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A640DA">
              <w:rPr>
                <w:rFonts w:ascii="Times New Roman" w:eastAsiaTheme="minorEastAsia" w:hAnsi="Times New Roman" w:cs="Times New Roman"/>
                <w:sz w:val="24"/>
                <w:szCs w:val="24"/>
              </w:rPr>
              <w:t>gelas ukur</w:t>
            </w:r>
            <w:r w:rsidRPr="00F32FC1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7FC9AE19" w14:textId="77777777" w:rsidR="00F32FC1" w:rsidRPr="00F32FC1" w:rsidRDefault="00F32FC1" w:rsidP="00F32FC1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FC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Peserta didik berkemampuan tinggi kemungkinan dapat menyimpulkan bahwa untuk menentukan pecahan senilai dari sebuah pecahan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b</m:t>
                  </m:r>
                </m:den>
              </m:f>
            </m:oMath>
            <w:r w:rsidRPr="00F32FC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peserta didik tinggal mengalikan dengan pecahan yang nilainya 1 atau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</m:t>
                  </m:r>
                </m:den>
              </m:f>
            </m:oMath>
            <w:r w:rsidRPr="00F32FC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agar tidak merubah nilainya.</w:t>
            </w:r>
          </w:p>
          <w:p w14:paraId="14C237DE" w14:textId="77777777" w:rsidR="00F32FC1" w:rsidRPr="00F32FC1" w:rsidRDefault="00F32FC1" w:rsidP="00F32FC1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F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Peserta didik berkemampuan sedang kemungkinan menyimpulkan bahwa untuk mendapatkan pecahan yang senilai dengan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den>
              </m:f>
            </m:oMath>
            <w:r w:rsidRPr="00F32FC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peserta didik perlu mengalikan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oMath>
            <w:r w:rsidRPr="00F32FC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dengan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</m:t>
              </m:r>
            </m:oMath>
            <w:r w:rsidRPr="00F32FC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kemudian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b</m:t>
              </m:r>
            </m:oMath>
            <w:r w:rsidRPr="00F32FC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dengan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</m:t>
              </m:r>
            </m:oMath>
            <w:r w:rsidRPr="00F32FC1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09036E4D" w14:textId="59E08103" w:rsidR="00F32FC1" w:rsidRPr="00F32FC1" w:rsidRDefault="00F32FC1" w:rsidP="00F32FC1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FC1">
              <w:rPr>
                <w:rFonts w:ascii="Times New Roman" w:hAnsi="Times New Roman" w:cs="Times New Roman"/>
                <w:sz w:val="24"/>
                <w:szCs w:val="24"/>
              </w:rPr>
              <w:t xml:space="preserve">Peserta didik berkemampuan rendah kemungkinan hanya dapat menyimpulkan bahwa hasil iterasi kedua senilai dengan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 w:rsidRPr="00F32FC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tetapi tidak dapat menggeneralisasi alasannya.</w:t>
            </w:r>
          </w:p>
        </w:tc>
      </w:tr>
      <w:tr w:rsidR="00F32FC1" w:rsidRPr="00F32FC1" w14:paraId="32FCF35F" w14:textId="77777777" w:rsidTr="00F32FC1">
        <w:tc>
          <w:tcPr>
            <w:tcW w:w="578" w:type="dxa"/>
          </w:tcPr>
          <w:p w14:paraId="60C253C1" w14:textId="0D28E387" w:rsidR="00F32FC1" w:rsidRDefault="00F32FC1" w:rsidP="00F32F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977" w:type="dxa"/>
          </w:tcPr>
          <w:p w14:paraId="1A1407DB" w14:textId="36F00C0D" w:rsidR="00F32FC1" w:rsidRPr="00F32FC1" w:rsidRDefault="00F32FC1" w:rsidP="00F32F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Memahami konsep pecahan senilai</w:t>
            </w:r>
          </w:p>
        </w:tc>
        <w:tc>
          <w:tcPr>
            <w:tcW w:w="2127" w:type="dxa"/>
          </w:tcPr>
          <w:p w14:paraId="02805982" w14:textId="77777777" w:rsidR="00F32FC1" w:rsidRDefault="00F32FC1" w:rsidP="00F32F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Jumping Task:</w:t>
            </w:r>
          </w:p>
          <w:p w14:paraId="0D7E0FE3" w14:textId="77F66E48" w:rsidR="00F32FC1" w:rsidRPr="00F32FC1" w:rsidRDefault="00F32FC1" w:rsidP="00F32F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Latihan Soal</w:t>
            </w:r>
          </w:p>
        </w:tc>
        <w:tc>
          <w:tcPr>
            <w:tcW w:w="4252" w:type="dxa"/>
          </w:tcPr>
          <w:p w14:paraId="227AF628" w14:textId="77777777" w:rsidR="00F32FC1" w:rsidRDefault="00F32FC1" w:rsidP="00F32F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Peserta didik akan diberikan beberapa soal terkait pecahan senilai untuk melihat pemahamannya, adapun beberapa soal tersebut adalah.</w:t>
            </w:r>
          </w:p>
          <w:p w14:paraId="0359BD79" w14:textId="77777777" w:rsidR="00F32FC1" w:rsidRPr="001F3552" w:rsidRDefault="001F3552" w:rsidP="001F3552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52">
              <w:rPr>
                <w:rFonts w:ascii="Times New Roman" w:hAnsi="Times New Roman" w:cs="Times New Roman"/>
                <w:sz w:val="24"/>
                <w:szCs w:val="24"/>
              </w:rPr>
              <w:t xml:space="preserve">Sekelompok anak kelas V hendak membeli sosis, setelah dikumpulkan, uang mereka hanya cukup untuk membeli 3 sosis. Kemudian mereka membaginya dan masing-masing anak </w:t>
            </w:r>
            <w:r w:rsidRPr="001F35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ternyata mendapat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</m:oMath>
            <w:r w:rsidRPr="001F355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bagian, berapakah jumlah sekelompok anak tersebut? Dapatkah kamu menggambarkan pembagian sosis tersebut?</w:t>
            </w:r>
          </w:p>
          <w:p w14:paraId="751890FB" w14:textId="77777777" w:rsidR="00B31EB7" w:rsidRDefault="003605B1" w:rsidP="001F3552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Untuk tiba ke sekolah dari rumah, ada 2 jalan yang dapat ditempuh.</w:t>
            </w:r>
          </w:p>
          <w:p w14:paraId="0528CDE2" w14:textId="7D49473E" w:rsidR="001F3552" w:rsidRDefault="00B31EB7" w:rsidP="00B31EB7">
            <w:pPr>
              <w:pStyle w:val="ListParagraph"/>
              <w:spacing w:line="360" w:lineRule="auto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Adi dan Ayahnya menggunakan mobil melalui j</w:t>
            </w:r>
            <w:r w:rsidR="003605B1">
              <w:rPr>
                <w:rFonts w:ascii="Times New Roman" w:hAnsi="Times New Roman" w:cs="Times New Roman"/>
                <w:sz w:val="24"/>
                <w:szCs w:val="24"/>
              </w:rPr>
              <w:t xml:space="preserve">alan pertama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yang</w:t>
            </w:r>
            <w:r w:rsidR="00360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ber</w:t>
            </w:r>
            <w:r w:rsidR="003605B1">
              <w:rPr>
                <w:rFonts w:ascii="Times New Roman" w:hAnsi="Times New Roman" w:cs="Times New Roman"/>
                <w:sz w:val="24"/>
                <w:szCs w:val="24"/>
              </w:rPr>
              <w:t xml:space="preserve">jarak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605B1">
              <w:rPr>
                <w:rFonts w:ascii="Times New Roman" w:hAnsi="Times New Roman" w:cs="Times New Roman"/>
                <w:sz w:val="24"/>
                <w:szCs w:val="24"/>
              </w:rPr>
              <w:t xml:space="preserve"> km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dari sekolah selama 20</w:t>
            </w:r>
            <w:r w:rsidR="003605B1">
              <w:rPr>
                <w:rFonts w:ascii="Times New Roman" w:hAnsi="Times New Roman" w:cs="Times New Roman"/>
                <w:sz w:val="24"/>
                <w:szCs w:val="24"/>
              </w:rPr>
              <w:t xml:space="preserve"> menit.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Jalan kedua,</w:t>
            </w:r>
            <w:r w:rsidR="00362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apabila menggunakan kecepatan yang sama, Adi dan Ayahnya akan tiba dalam waktu 30 menit. Berapakah jarak dari rumah Adi ke sekolah jika menggunakan jalan ke dua?</w:t>
            </w:r>
          </w:p>
          <w:p w14:paraId="38343B33" w14:textId="24FC3490" w:rsidR="00362AA2" w:rsidRPr="001F3552" w:rsidRDefault="00362AA2" w:rsidP="00362AA2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Nanti saat naik kelas 5, Lisa ditawari Ibunya untuk memilih sendiri uang jajannya. Pilihan pertama adalah </w:t>
            </w:r>
            <w:r w:rsidR="00A55F52">
              <w:rPr>
                <w:rFonts w:ascii="Times New Roman" w:hAnsi="Times New Roman" w:cs="Times New Roman"/>
                <w:sz w:val="24"/>
                <w:szCs w:val="24"/>
              </w:rPr>
              <w:t xml:space="preserve">50 ribu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untuk 1 minggu, pilihan kedua adalah</w:t>
            </w:r>
            <w:r w:rsidR="00A55F52">
              <w:rPr>
                <w:rFonts w:ascii="Times New Roman" w:hAnsi="Times New Roman" w:cs="Times New Roman"/>
                <w:sz w:val="24"/>
                <w:szCs w:val="24"/>
              </w:rPr>
              <w:t xml:space="preserve"> 8 ribu perhari. Jika kamu </w:t>
            </w:r>
            <w:r w:rsidR="00A55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diminta Lisa untuk membantunya menentukan pilihan mana yang harus dipilihnya, mana yang akan kamu sarankan?</w:t>
            </w:r>
          </w:p>
        </w:tc>
        <w:tc>
          <w:tcPr>
            <w:tcW w:w="4678" w:type="dxa"/>
          </w:tcPr>
          <w:p w14:paraId="08C944CB" w14:textId="77777777" w:rsidR="00F32FC1" w:rsidRDefault="009844E0" w:rsidP="009844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Soal Nomor 1</w:t>
            </w:r>
          </w:p>
          <w:p w14:paraId="11EB167F" w14:textId="77777777" w:rsidR="009844E0" w:rsidRPr="009844E0" w:rsidRDefault="009844E0" w:rsidP="009844E0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6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Siswa berkemampuan tinggi dan sedang kemungkinan dapat menentukan dengan cepat bahwa jawabannya adalah 4 anak.</w:t>
            </w:r>
          </w:p>
          <w:p w14:paraId="39B0C5C9" w14:textId="77777777" w:rsidR="009844E0" w:rsidRPr="009844E0" w:rsidRDefault="009844E0" w:rsidP="009844E0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6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Siswa berkemampuan rendah kemungkinan harus menggambarkannya terlebih dahulu baru dapat menyimpulkan bahwa ada 4 anak.</w:t>
            </w:r>
          </w:p>
          <w:p w14:paraId="57CB5BEA" w14:textId="77777777" w:rsidR="009844E0" w:rsidRDefault="009844E0" w:rsidP="009844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Soal Nomor 2</w:t>
            </w:r>
          </w:p>
          <w:p w14:paraId="136E0798" w14:textId="77777777" w:rsidR="009844E0" w:rsidRPr="009844E0" w:rsidRDefault="009844E0" w:rsidP="009844E0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6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Siswa berkemampuan tinggi kemungkinan dapat menjawab menggunakan pecahan yang senilai dengan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den>
              </m:f>
            </m:oMath>
          </w:p>
          <w:p w14:paraId="591A6594" w14:textId="162CAC09" w:rsidR="009844E0" w:rsidRPr="009844E0" w:rsidRDefault="009844E0" w:rsidP="009844E0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6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Siswa berkemampuan sedang kemungkinan akan menemukan pecahan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20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kemudian bingung akan diapakan, tetapi kemudian menemukan cara lain (menggunakan keteraturan)</w:t>
            </w:r>
          </w:p>
          <w:p w14:paraId="3B1861E5" w14:textId="77777777" w:rsidR="009844E0" w:rsidRPr="009844E0" w:rsidRDefault="009844E0" w:rsidP="009844E0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6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Siswa berkemampuan rendah kemungkinan tidak menemukan pecahan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20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ataupun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10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727CABBC" w14:textId="77777777" w:rsidR="009844E0" w:rsidRDefault="009844E0" w:rsidP="009844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Soal Nomor 3</w:t>
            </w:r>
          </w:p>
          <w:p w14:paraId="0EBA5A13" w14:textId="77777777" w:rsidR="009844E0" w:rsidRPr="009844E0" w:rsidRDefault="009844E0" w:rsidP="009844E0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6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Siswa berkemampuan tinggi kemungkinan dapat menyimpulkan bahwa ia harus mencoba mencari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pecahan yang senilai dengan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1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hari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dengan cara dikalikan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7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.</m:t>
              </m:r>
            </m:oMath>
          </w:p>
          <w:p w14:paraId="46CFF529" w14:textId="24CC702E" w:rsidR="00596D5F" w:rsidRPr="0052770C" w:rsidRDefault="009844E0" w:rsidP="0052770C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6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Siswa berkemampuan sedang</w:t>
            </w:r>
            <w:r w:rsidR="0052770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dan rendah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kemungkinan dapat </w:t>
            </w:r>
            <w:r w:rsidR="00596D5F">
              <w:rPr>
                <w:rFonts w:ascii="Times New Roman" w:eastAsiaTheme="minorEastAsia" w:hAnsi="Times New Roman" w:cs="Times New Roman"/>
                <w:sz w:val="24"/>
                <w:szCs w:val="24"/>
              </w:rPr>
              <w:t>menyimpulkan bahwa pilihan kedua lebih baik dengan cara mengalikan 8 dengan 7 secara langsung.</w:t>
            </w:r>
          </w:p>
        </w:tc>
      </w:tr>
    </w:tbl>
    <w:p w14:paraId="174101C1" w14:textId="27BF6637" w:rsidR="00040161" w:rsidRPr="00040161" w:rsidRDefault="00040161" w:rsidP="00040161">
      <w:pPr>
        <w:tabs>
          <w:tab w:val="left" w:pos="5310"/>
        </w:tabs>
        <w:rPr>
          <w:rFonts w:ascii="Times New Roman" w:hAnsi="Times New Roman" w:cs="Times New Roman"/>
          <w:sz w:val="24"/>
          <w:szCs w:val="24"/>
        </w:rPr>
      </w:pPr>
    </w:p>
    <w:sectPr w:rsidR="00040161" w:rsidRPr="00040161" w:rsidSect="00F32FC1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B55D9" w14:textId="77777777" w:rsidR="005D12D1" w:rsidRDefault="005D12D1" w:rsidP="00EF4266">
      <w:pPr>
        <w:spacing w:after="0" w:line="240" w:lineRule="auto"/>
      </w:pPr>
      <w:r>
        <w:separator/>
      </w:r>
    </w:p>
  </w:endnote>
  <w:endnote w:type="continuationSeparator" w:id="0">
    <w:p w14:paraId="05556D8B" w14:textId="77777777" w:rsidR="005D12D1" w:rsidRDefault="005D12D1" w:rsidP="00EF4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A55B7" w14:textId="77777777" w:rsidR="005D12D1" w:rsidRDefault="005D12D1" w:rsidP="00EF4266">
      <w:pPr>
        <w:spacing w:after="0" w:line="240" w:lineRule="auto"/>
      </w:pPr>
      <w:r>
        <w:separator/>
      </w:r>
    </w:p>
  </w:footnote>
  <w:footnote w:type="continuationSeparator" w:id="0">
    <w:p w14:paraId="6F1A4023" w14:textId="77777777" w:rsidR="005D12D1" w:rsidRDefault="005D12D1" w:rsidP="00EF4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3B19B" w14:textId="7BFF2FBF" w:rsidR="00EF4266" w:rsidRPr="00EF4266" w:rsidRDefault="00EF4266">
    <w:pPr>
      <w:pStyle w:val="Header"/>
      <w:rPr>
        <w:b/>
        <w:bCs/>
        <w:sz w:val="36"/>
        <w:szCs w:val="36"/>
      </w:rPr>
    </w:pPr>
    <w:r w:rsidRPr="00EF4266">
      <w:rPr>
        <w:b/>
        <w:bCs/>
        <w:sz w:val="36"/>
        <w:szCs w:val="36"/>
      </w:rPr>
      <w:t>Viona Adelia (06022682125005)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63B1"/>
    <w:multiLevelType w:val="multilevel"/>
    <w:tmpl w:val="035E63B1"/>
    <w:lvl w:ilvl="0">
      <w:start w:val="1"/>
      <w:numFmt w:val="decimal"/>
      <w:lvlText w:val="3.%1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25A53"/>
    <w:multiLevelType w:val="hybridMultilevel"/>
    <w:tmpl w:val="C6541634"/>
    <w:lvl w:ilvl="0" w:tplc="59F8D482">
      <w:start w:val="1"/>
      <w:numFmt w:val="decimal"/>
      <w:lvlText w:val="4.1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010F8"/>
    <w:multiLevelType w:val="multilevel"/>
    <w:tmpl w:val="183010F8"/>
    <w:lvl w:ilvl="0">
      <w:start w:val="1"/>
      <w:numFmt w:val="decimal"/>
      <w:lvlText w:val="4.%1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01760"/>
    <w:multiLevelType w:val="hybridMultilevel"/>
    <w:tmpl w:val="E7B48E9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110AB"/>
    <w:multiLevelType w:val="hybridMultilevel"/>
    <w:tmpl w:val="54469118"/>
    <w:lvl w:ilvl="0" w:tplc="EBDC14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34CEE"/>
    <w:multiLevelType w:val="hybridMultilevel"/>
    <w:tmpl w:val="1414A4A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41808"/>
    <w:multiLevelType w:val="hybridMultilevel"/>
    <w:tmpl w:val="646ACE1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879FF"/>
    <w:multiLevelType w:val="hybridMultilevel"/>
    <w:tmpl w:val="D6D4242C"/>
    <w:lvl w:ilvl="0" w:tplc="9CF8795E">
      <w:start w:val="1"/>
      <w:numFmt w:val="decimal"/>
      <w:lvlText w:val="3.1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F3A03"/>
    <w:multiLevelType w:val="multilevel"/>
    <w:tmpl w:val="3CAF3A03"/>
    <w:lvl w:ilvl="0">
      <w:start w:val="1"/>
      <w:numFmt w:val="lowerLetter"/>
      <w:lvlText w:val="1.%1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8AC2903"/>
    <w:multiLevelType w:val="hybridMultilevel"/>
    <w:tmpl w:val="2806DAB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E41E5"/>
    <w:multiLevelType w:val="hybridMultilevel"/>
    <w:tmpl w:val="6B6ECC10"/>
    <w:lvl w:ilvl="0" w:tplc="EBDC14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2C4FFB"/>
    <w:multiLevelType w:val="multilevel"/>
    <w:tmpl w:val="6B2C4FF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1"/>
  </w:num>
  <w:num w:numId="5">
    <w:abstractNumId w:val="9"/>
  </w:num>
  <w:num w:numId="6">
    <w:abstractNumId w:val="10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FC1"/>
    <w:rsid w:val="0000399C"/>
    <w:rsid w:val="00040161"/>
    <w:rsid w:val="00180B99"/>
    <w:rsid w:val="001F3552"/>
    <w:rsid w:val="003173F1"/>
    <w:rsid w:val="00324BE5"/>
    <w:rsid w:val="003605B1"/>
    <w:rsid w:val="00362AA2"/>
    <w:rsid w:val="0052770C"/>
    <w:rsid w:val="00596D5F"/>
    <w:rsid w:val="005A42E5"/>
    <w:rsid w:val="005D12D1"/>
    <w:rsid w:val="006C6BDE"/>
    <w:rsid w:val="00757A05"/>
    <w:rsid w:val="0078009B"/>
    <w:rsid w:val="00956713"/>
    <w:rsid w:val="009844E0"/>
    <w:rsid w:val="00A55F52"/>
    <w:rsid w:val="00A640DA"/>
    <w:rsid w:val="00AF2571"/>
    <w:rsid w:val="00B31EB7"/>
    <w:rsid w:val="00B62872"/>
    <w:rsid w:val="00C3011A"/>
    <w:rsid w:val="00D7267F"/>
    <w:rsid w:val="00EF4266"/>
    <w:rsid w:val="00F3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2F27"/>
  <w15:chartTrackingRefBased/>
  <w15:docId w15:val="{F15905D6-C7CD-4464-BBF3-B473236C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F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2FC1"/>
    <w:pPr>
      <w:spacing w:after="0" w:line="240" w:lineRule="auto"/>
    </w:pPr>
    <w:rPr>
      <w:sz w:val="20"/>
      <w:szCs w:val="20"/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2F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42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266"/>
  </w:style>
  <w:style w:type="paragraph" w:styleId="Footer">
    <w:name w:val="footer"/>
    <w:basedOn w:val="Normal"/>
    <w:link w:val="FooterChar"/>
    <w:uiPriority w:val="99"/>
    <w:unhideWhenUsed/>
    <w:rsid w:val="00EF42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266"/>
  </w:style>
  <w:style w:type="character" w:styleId="PlaceholderText">
    <w:name w:val="Placeholder Text"/>
    <w:basedOn w:val="DefaultParagraphFont"/>
    <w:uiPriority w:val="99"/>
    <w:semiHidden/>
    <w:rsid w:val="009844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viona adelia</dc:creator>
  <cp:keywords/>
  <dc:description/>
  <cp:lastModifiedBy>viona adelia</cp:lastModifiedBy>
  <cp:revision>10</cp:revision>
  <cp:lastPrinted>2021-10-24T16:11:00Z</cp:lastPrinted>
  <dcterms:created xsi:type="dcterms:W3CDTF">2021-10-20T05:25:00Z</dcterms:created>
  <dcterms:modified xsi:type="dcterms:W3CDTF">2021-11-30T09:19:00Z</dcterms:modified>
</cp:coreProperties>
</file>